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80F6D" w14:textId="63033F44" w:rsidR="00DF4725" w:rsidRPr="00EA257D" w:rsidRDefault="00DF4725" w:rsidP="00EA257D">
      <w:pPr>
        <w:jc w:val="right"/>
        <w:rPr>
          <w:rFonts w:asciiTheme="minorHAnsi" w:hAnsiTheme="minorHAnsi"/>
          <w:b/>
          <w:sz w:val="24"/>
          <w:szCs w:val="24"/>
          <w:lang w:val="sk-SK"/>
        </w:rPr>
      </w:pPr>
    </w:p>
    <w:p w14:paraId="4CB4A49C" w14:textId="77777777" w:rsidR="001A5BE1" w:rsidRPr="00957290" w:rsidRDefault="001A5BE1" w:rsidP="001A5BE1">
      <w:pPr>
        <w:ind w:left="-360" w:right="-828" w:hanging="180"/>
        <w:jc w:val="center"/>
        <w:rPr>
          <w:rFonts w:asciiTheme="minorHAnsi" w:hAnsiTheme="minorHAnsi" w:cs="Arial"/>
          <w:sz w:val="24"/>
          <w:szCs w:val="24"/>
          <w:lang w:val="sk-SK"/>
        </w:rPr>
      </w:pPr>
      <w:r w:rsidRPr="00957290">
        <w:rPr>
          <w:rFonts w:asciiTheme="minorHAnsi" w:hAnsiTheme="minorHAnsi" w:cs="Arial"/>
          <w:b/>
          <w:sz w:val="24"/>
          <w:szCs w:val="24"/>
          <w:lang w:val="sk-SK"/>
        </w:rPr>
        <w:t xml:space="preserve">Vyhlásenie žiadateľa o certifikáciu </w:t>
      </w:r>
      <w:r w:rsidRPr="00957290">
        <w:rPr>
          <w:rFonts w:asciiTheme="minorHAnsi" w:hAnsiTheme="minorHAnsi" w:cs="Arial"/>
          <w:sz w:val="24"/>
          <w:szCs w:val="24"/>
          <w:lang w:val="sk-SK"/>
        </w:rPr>
        <w:t>(záväzok klienta)</w:t>
      </w:r>
    </w:p>
    <w:p w14:paraId="491BD09C" w14:textId="77777777" w:rsidR="00505DC0" w:rsidRPr="00957290" w:rsidRDefault="00505DC0">
      <w:pPr>
        <w:rPr>
          <w:rFonts w:asciiTheme="minorHAnsi" w:hAnsiTheme="minorHAnsi"/>
          <w:lang w:val="sk-SK"/>
        </w:rPr>
      </w:pPr>
    </w:p>
    <w:tbl>
      <w:tblPr>
        <w:tblW w:w="105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932"/>
        <w:gridCol w:w="3163"/>
        <w:gridCol w:w="1419"/>
        <w:gridCol w:w="2132"/>
      </w:tblGrid>
      <w:tr w:rsidR="00DF4725" w:rsidRPr="00957290" w14:paraId="02FBA9AB" w14:textId="77777777" w:rsidTr="00957290">
        <w:trPr>
          <w:jc w:val="center"/>
        </w:trPr>
        <w:tc>
          <w:tcPr>
            <w:tcW w:w="6956" w:type="dxa"/>
            <w:gridSpan w:val="3"/>
            <w:vMerge w:val="restart"/>
            <w:vAlign w:val="center"/>
          </w:tcPr>
          <w:p w14:paraId="4B1EC5A4" w14:textId="77777777" w:rsidR="003E009D" w:rsidRPr="00957290" w:rsidRDefault="003E009D" w:rsidP="00E4163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Prevádzkovateľ – obchodné meno (podľa výpisu z OR, živnostenského listu, evidencie SHR):</w:t>
            </w:r>
          </w:p>
          <w:p w14:paraId="7690FDAA" w14:textId="77777777" w:rsidR="00E41630" w:rsidRPr="00957290" w:rsidRDefault="00E41630" w:rsidP="00E4163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6061D6" w14:textId="77777777" w:rsidR="00DF4725" w:rsidRPr="00957290" w:rsidRDefault="00DF4725" w:rsidP="00E41630">
            <w:pPr>
              <w:pStyle w:val="Zkladntext"/>
              <w:ind w:left="252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top w:val="single" w:sz="18" w:space="0" w:color="auto"/>
              <w:bottom w:val="nil"/>
            </w:tcBorders>
          </w:tcPr>
          <w:p w14:paraId="13962AFB" w14:textId="77777777" w:rsidR="00DF4725" w:rsidRPr="00957290" w:rsidRDefault="00DF4725" w:rsidP="004F37B8">
            <w:pPr>
              <w:pStyle w:val="Zkladntex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Registračné číslo:</w:t>
            </w:r>
          </w:p>
        </w:tc>
      </w:tr>
      <w:tr w:rsidR="00DF4725" w:rsidRPr="00957290" w14:paraId="317A6625" w14:textId="77777777" w:rsidTr="00957290">
        <w:trPr>
          <w:jc w:val="center"/>
        </w:trPr>
        <w:tc>
          <w:tcPr>
            <w:tcW w:w="6956" w:type="dxa"/>
            <w:gridSpan w:val="3"/>
            <w:vMerge/>
          </w:tcPr>
          <w:p w14:paraId="0BA8A75E" w14:textId="77777777" w:rsidR="00DF4725" w:rsidRPr="00167ABB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top w:val="nil"/>
            </w:tcBorders>
          </w:tcPr>
          <w:p w14:paraId="60297500" w14:textId="77777777" w:rsidR="00DF4725" w:rsidRPr="00167ABB" w:rsidRDefault="00DC11D7" w:rsidP="00E41630">
            <w:pPr>
              <w:pStyle w:val="Zkladntex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67ABB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/>
            </w:r>
            <w:r w:rsidR="00E41630" w:rsidRPr="00167ABB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MERGEFIELD "registračné_číslo" </w:instrText>
            </w:r>
            <w:r w:rsidRPr="00167ABB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DF4725" w:rsidRPr="00957290" w14:paraId="44F34905" w14:textId="77777777" w:rsidTr="00957290">
        <w:trPr>
          <w:jc w:val="center"/>
        </w:trPr>
        <w:tc>
          <w:tcPr>
            <w:tcW w:w="6956" w:type="dxa"/>
            <w:gridSpan w:val="3"/>
            <w:vMerge/>
            <w:tcBorders>
              <w:bottom w:val="single" w:sz="8" w:space="0" w:color="auto"/>
            </w:tcBorders>
          </w:tcPr>
          <w:p w14:paraId="3FAD6C3D" w14:textId="77777777" w:rsidR="00DF4725" w:rsidRPr="00167ABB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7B1E2EFB" w14:textId="4BE4FB4A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67ABB">
              <w:rPr>
                <w:rFonts w:asciiTheme="minorHAnsi" w:hAnsiTheme="minorHAnsi" w:cs="Arial"/>
                <w:sz w:val="18"/>
                <w:szCs w:val="18"/>
              </w:rPr>
              <w:t>Deň reg</w:t>
            </w:r>
            <w:r w:rsidR="00A42268" w:rsidRPr="00957290">
              <w:rPr>
                <w:rFonts w:asciiTheme="minorHAnsi" w:hAnsiTheme="minorHAnsi" w:cs="Arial"/>
                <w:sz w:val="18"/>
                <w:szCs w:val="18"/>
              </w:rPr>
              <w:t>istrácie</w:t>
            </w:r>
            <w:r w:rsidRPr="00957290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vAlign w:val="center"/>
          </w:tcPr>
          <w:p w14:paraId="4FFD56AF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 dátum_registr DATE \@ "dd.MM.yyyy"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DF4725" w:rsidRPr="00957290" w14:paraId="75B6E69D" w14:textId="77777777" w:rsidTr="00957290">
        <w:trPr>
          <w:trHeight w:val="263"/>
          <w:jc w:val="center"/>
        </w:trPr>
        <w:tc>
          <w:tcPr>
            <w:tcW w:w="861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52FAA" w14:textId="77777777" w:rsidR="00DF4725" w:rsidRPr="00957290" w:rsidRDefault="000C5538" w:rsidP="004F37B8">
            <w:pPr>
              <w:pStyle w:val="Zkladntex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7290">
              <w:rPr>
                <w:rFonts w:asciiTheme="minorHAnsi" w:hAnsiTheme="minorHAnsi" w:cs="Arial"/>
                <w:sz w:val="20"/>
                <w:szCs w:val="20"/>
              </w:rPr>
              <w:t>Adresa: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14:paraId="2D426759" w14:textId="77777777" w:rsidR="00DF4725" w:rsidRPr="00957290" w:rsidRDefault="00DC11D7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</w:rPr>
              <w:instrText xml:space="preserve"> MERGEFIELD "ulica" </w:instrText>
            </w:r>
            <w:r w:rsidRPr="0095729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67838BF5" w14:textId="77777777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Deň konv</w:t>
            </w:r>
            <w:r w:rsidR="00A42268" w:rsidRPr="00957290">
              <w:rPr>
                <w:rFonts w:asciiTheme="minorHAnsi" w:hAnsiTheme="minorHAnsi" w:cs="Arial"/>
                <w:sz w:val="18"/>
                <w:szCs w:val="18"/>
              </w:rPr>
              <w:t>erzie</w:t>
            </w:r>
            <w:r w:rsidRPr="00957290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vAlign w:val="center"/>
          </w:tcPr>
          <w:p w14:paraId="3C9D32E9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 konv_od DATE \@ "dd.MM.yyyy"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DF4725" w:rsidRPr="00957290" w14:paraId="147CACD5" w14:textId="77777777" w:rsidTr="00957290">
        <w:trPr>
          <w:jc w:val="center"/>
        </w:trPr>
        <w:tc>
          <w:tcPr>
            <w:tcW w:w="8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BA0A4D" w14:textId="77777777" w:rsidR="00DF4725" w:rsidRPr="00957290" w:rsidRDefault="00DF4725" w:rsidP="004F37B8">
            <w:pPr>
              <w:pStyle w:val="Zkladntex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029E9C9" w14:textId="77777777" w:rsidR="00DF4725" w:rsidRPr="00957290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2FABE9B" w14:textId="77777777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IČO:</w:t>
            </w:r>
          </w:p>
        </w:tc>
        <w:tc>
          <w:tcPr>
            <w:tcW w:w="2132" w:type="dxa"/>
            <w:vAlign w:val="center"/>
          </w:tcPr>
          <w:p w14:paraId="386EFA14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306743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"IČO" </w:instrText>
            </w:r>
            <w:r w:rsidRPr="00306743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DF4725" w:rsidRPr="00957290" w14:paraId="0AF833DA" w14:textId="77777777" w:rsidTr="00957290">
        <w:trPr>
          <w:jc w:val="center"/>
        </w:trPr>
        <w:tc>
          <w:tcPr>
            <w:tcW w:w="86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0DFF1982" w14:textId="77777777" w:rsidR="00DF4725" w:rsidRPr="00957290" w:rsidRDefault="00DF4725" w:rsidP="004F37B8">
            <w:pPr>
              <w:pStyle w:val="Zkladntex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0E825790" w14:textId="77777777" w:rsidR="00DF4725" w:rsidRPr="00957290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965DFCB" w14:textId="2A892E7C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DIČ:</w:t>
            </w:r>
          </w:p>
        </w:tc>
        <w:tc>
          <w:tcPr>
            <w:tcW w:w="2132" w:type="dxa"/>
            <w:vAlign w:val="center"/>
          </w:tcPr>
          <w:p w14:paraId="1447363B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306743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DIČ </w:instrText>
            </w:r>
            <w:r w:rsidRPr="00306743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DF4725" w:rsidRPr="00957290" w14:paraId="0B9591FF" w14:textId="77777777" w:rsidTr="00957290">
        <w:trPr>
          <w:jc w:val="center"/>
        </w:trPr>
        <w:tc>
          <w:tcPr>
            <w:tcW w:w="3793" w:type="dxa"/>
            <w:gridSpan w:val="2"/>
            <w:vMerge w:val="restart"/>
            <w:tcBorders>
              <w:top w:val="single" w:sz="8" w:space="0" w:color="auto"/>
            </w:tcBorders>
          </w:tcPr>
          <w:p w14:paraId="6EE9F16F" w14:textId="77777777" w:rsidR="00DF4725" w:rsidRPr="00957290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Štatutárny zástupca:</w:t>
            </w:r>
          </w:p>
          <w:p w14:paraId="1FE014DB" w14:textId="77777777" w:rsidR="00DF4725" w:rsidRPr="00957290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28CCDD4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"Štatutár_zást"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  <w:tc>
          <w:tcPr>
            <w:tcW w:w="3163" w:type="dxa"/>
            <w:vMerge w:val="restart"/>
            <w:tcBorders>
              <w:top w:val="single" w:sz="8" w:space="0" w:color="auto"/>
            </w:tcBorders>
          </w:tcPr>
          <w:p w14:paraId="1EC127AB" w14:textId="77777777" w:rsidR="00DF4725" w:rsidRPr="00957290" w:rsidRDefault="00DF4725" w:rsidP="004F37B8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 xml:space="preserve">Osoba zodpovedná za </w:t>
            </w:r>
            <w:r w:rsidR="003E009D" w:rsidRPr="00957290">
              <w:rPr>
                <w:rFonts w:asciiTheme="minorHAnsi" w:hAnsiTheme="minorHAnsi" w:cs="Arial"/>
                <w:sz w:val="18"/>
                <w:szCs w:val="18"/>
              </w:rPr>
              <w:t>EP</w:t>
            </w:r>
            <w:r w:rsidR="009C16FC" w:rsidRPr="00957290">
              <w:rPr>
                <w:rFonts w:asciiTheme="minorHAnsi" w:hAnsiTheme="minorHAnsi" w:cs="Arial"/>
                <w:sz w:val="18"/>
                <w:szCs w:val="18"/>
              </w:rPr>
              <w:t>V</w:t>
            </w:r>
            <w:r w:rsidRPr="00957290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731B8317" w14:textId="77777777" w:rsidR="00DF4725" w:rsidRPr="00957290" w:rsidRDefault="00DF4725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</w:p>
          <w:p w14:paraId="0180FD80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"Zodpovedná_osoba"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4C89B998" w14:textId="77777777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IČ DPH:</w:t>
            </w:r>
          </w:p>
        </w:tc>
        <w:tc>
          <w:tcPr>
            <w:tcW w:w="2132" w:type="dxa"/>
            <w:vAlign w:val="center"/>
          </w:tcPr>
          <w:p w14:paraId="5AA1C87F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"IČ_DPH"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DF4725" w:rsidRPr="00957290" w14:paraId="6CCA4070" w14:textId="77777777" w:rsidTr="00957290">
        <w:trPr>
          <w:jc w:val="center"/>
        </w:trPr>
        <w:tc>
          <w:tcPr>
            <w:tcW w:w="3793" w:type="dxa"/>
            <w:gridSpan w:val="2"/>
            <w:vMerge/>
          </w:tcPr>
          <w:p w14:paraId="040E9FA9" w14:textId="77777777" w:rsidR="00DF4725" w:rsidRPr="00167ABB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63" w:type="dxa"/>
            <w:vMerge/>
          </w:tcPr>
          <w:p w14:paraId="400FB677" w14:textId="77777777" w:rsidR="00DF4725" w:rsidRPr="00167ABB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5D7C32E" w14:textId="77777777" w:rsidR="00DF4725" w:rsidRPr="00167ABB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67ABB">
              <w:rPr>
                <w:rFonts w:asciiTheme="minorHAnsi" w:hAnsiTheme="minorHAnsi" w:cs="Arial"/>
                <w:sz w:val="18"/>
                <w:szCs w:val="18"/>
              </w:rPr>
              <w:t>Telefón:</w:t>
            </w:r>
          </w:p>
        </w:tc>
        <w:tc>
          <w:tcPr>
            <w:tcW w:w="2132" w:type="dxa"/>
            <w:vAlign w:val="center"/>
          </w:tcPr>
          <w:p w14:paraId="31678E48" w14:textId="6BC91466" w:rsidR="00DF4725" w:rsidRPr="00957290" w:rsidRDefault="00DC11D7" w:rsidP="00A4226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"smer"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"TEL1"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A42268" w:rsidRPr="00957290" w14:paraId="13D76409" w14:textId="77777777" w:rsidTr="00957290">
        <w:trPr>
          <w:jc w:val="center"/>
        </w:trPr>
        <w:tc>
          <w:tcPr>
            <w:tcW w:w="3793" w:type="dxa"/>
            <w:gridSpan w:val="2"/>
            <w:vMerge/>
          </w:tcPr>
          <w:p w14:paraId="2616F230" w14:textId="77777777" w:rsidR="00A42268" w:rsidRPr="00167ABB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63" w:type="dxa"/>
            <w:vMerge/>
          </w:tcPr>
          <w:p w14:paraId="5955EBAF" w14:textId="77777777" w:rsidR="00A42268" w:rsidRPr="00167ABB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03F8705" w14:textId="77777777" w:rsidR="00A42268" w:rsidRPr="00957290" w:rsidRDefault="00A42268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Telefón:</w:t>
            </w:r>
          </w:p>
        </w:tc>
        <w:tc>
          <w:tcPr>
            <w:tcW w:w="2132" w:type="dxa"/>
            <w:vAlign w:val="center"/>
          </w:tcPr>
          <w:p w14:paraId="302B9A9E" w14:textId="26D81A4F" w:rsidR="00A42268" w:rsidRPr="00957290" w:rsidRDefault="00A42268" w:rsidP="00A4226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"smer"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"TEL1"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A42268" w:rsidRPr="00957290" w14:paraId="2F57BF13" w14:textId="77777777" w:rsidTr="00957290">
        <w:trPr>
          <w:jc w:val="center"/>
        </w:trPr>
        <w:tc>
          <w:tcPr>
            <w:tcW w:w="6956" w:type="dxa"/>
            <w:gridSpan w:val="3"/>
            <w:vMerge w:val="restart"/>
          </w:tcPr>
          <w:p w14:paraId="49256F6E" w14:textId="77777777" w:rsidR="00A42268" w:rsidRPr="00957290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C30B7B6" w14:textId="77777777" w:rsidR="00A42268" w:rsidRPr="00957290" w:rsidRDefault="00A42268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Mobil:</w:t>
            </w:r>
          </w:p>
        </w:tc>
        <w:tc>
          <w:tcPr>
            <w:tcW w:w="2132" w:type="dxa"/>
            <w:vAlign w:val="center"/>
          </w:tcPr>
          <w:p w14:paraId="34049869" w14:textId="77777777" w:rsidR="00A42268" w:rsidRPr="00957290" w:rsidRDefault="00A42268" w:rsidP="00A4226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 MOBIL1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A42268" w:rsidRPr="00957290" w14:paraId="515C7300" w14:textId="77777777" w:rsidTr="00957290">
        <w:trPr>
          <w:jc w:val="center"/>
        </w:trPr>
        <w:tc>
          <w:tcPr>
            <w:tcW w:w="6956" w:type="dxa"/>
            <w:gridSpan w:val="3"/>
            <w:vMerge/>
          </w:tcPr>
          <w:p w14:paraId="544A07F4" w14:textId="77777777" w:rsidR="00A42268" w:rsidRPr="00167ABB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720037E" w14:textId="77777777" w:rsidR="00A42268" w:rsidRPr="00167ABB" w:rsidRDefault="00A42268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67ABB">
              <w:rPr>
                <w:rFonts w:asciiTheme="minorHAnsi" w:hAnsiTheme="minorHAnsi" w:cs="Arial"/>
                <w:sz w:val="18"/>
                <w:szCs w:val="18"/>
              </w:rPr>
              <w:t>Mobil:</w:t>
            </w:r>
          </w:p>
        </w:tc>
        <w:tc>
          <w:tcPr>
            <w:tcW w:w="2132" w:type="dxa"/>
            <w:vAlign w:val="center"/>
          </w:tcPr>
          <w:p w14:paraId="6232C92B" w14:textId="77777777" w:rsidR="00A42268" w:rsidRPr="00957290" w:rsidRDefault="00A42268" w:rsidP="00A4226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 MOBIL2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A42268" w:rsidRPr="00957290" w14:paraId="7A754E23" w14:textId="77777777" w:rsidTr="00957290">
        <w:trPr>
          <w:jc w:val="center"/>
        </w:trPr>
        <w:tc>
          <w:tcPr>
            <w:tcW w:w="6956" w:type="dxa"/>
            <w:gridSpan w:val="3"/>
          </w:tcPr>
          <w:p w14:paraId="62B4B4EB" w14:textId="77777777" w:rsidR="00A42268" w:rsidRPr="00957290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Poznámka:</w:t>
            </w:r>
          </w:p>
        </w:tc>
        <w:tc>
          <w:tcPr>
            <w:tcW w:w="1419" w:type="dxa"/>
            <w:vAlign w:val="center"/>
          </w:tcPr>
          <w:p w14:paraId="498D871E" w14:textId="77777777" w:rsidR="00A42268" w:rsidRPr="00957290" w:rsidRDefault="00A42268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Email:</w:t>
            </w:r>
          </w:p>
        </w:tc>
        <w:tc>
          <w:tcPr>
            <w:tcW w:w="2132" w:type="dxa"/>
            <w:vAlign w:val="center"/>
          </w:tcPr>
          <w:p w14:paraId="55856B61" w14:textId="4B761F2B" w:rsidR="00A42268" w:rsidRPr="00957290" w:rsidRDefault="00A42268" w:rsidP="00A42268">
            <w:pPr>
              <w:ind w:left="-28"/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</w:p>
        </w:tc>
      </w:tr>
    </w:tbl>
    <w:p w14:paraId="7A3DF8AC" w14:textId="77777777" w:rsidR="00BB7D4E" w:rsidRDefault="00BB7D4E" w:rsidP="0044219C">
      <w:pPr>
        <w:autoSpaceDE w:val="0"/>
        <w:autoSpaceDN w:val="0"/>
        <w:adjustRightInd w:val="0"/>
        <w:spacing w:line="276" w:lineRule="auto"/>
        <w:ind w:right="-711"/>
        <w:jc w:val="both"/>
        <w:rPr>
          <w:rFonts w:asciiTheme="minorHAnsi" w:hAnsiTheme="minorHAnsi" w:cs="Calibri"/>
          <w:b/>
          <w:color w:val="000000"/>
          <w:lang w:val="sk-SK"/>
        </w:rPr>
      </w:pPr>
    </w:p>
    <w:p w14:paraId="0143961F" w14:textId="77777777" w:rsidR="001A5BE1" w:rsidRPr="00957290" w:rsidRDefault="001A5BE1" w:rsidP="0044219C">
      <w:pPr>
        <w:autoSpaceDE w:val="0"/>
        <w:autoSpaceDN w:val="0"/>
        <w:adjustRightInd w:val="0"/>
        <w:spacing w:line="276" w:lineRule="auto"/>
        <w:ind w:right="-711"/>
        <w:jc w:val="both"/>
        <w:rPr>
          <w:rFonts w:asciiTheme="minorHAnsi" w:hAnsiTheme="minorHAnsi" w:cs="Calibri"/>
          <w:b/>
          <w:color w:val="000000"/>
          <w:lang w:val="sk-SK"/>
        </w:rPr>
      </w:pPr>
      <w:r w:rsidRPr="00957290">
        <w:rPr>
          <w:rFonts w:asciiTheme="minorHAnsi" w:hAnsiTheme="minorHAnsi" w:cs="Calibri"/>
          <w:b/>
          <w:color w:val="000000"/>
          <w:lang w:val="sk-SK"/>
        </w:rPr>
        <w:t>Vyhlásenie žiadateľa a záväzok klienta v zmysle STN EN ISO/IEC 17065:2013 o plnení požiadaviek:</w:t>
      </w:r>
    </w:p>
    <w:p w14:paraId="18E2CB0D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výrobok je ako typ vývojovo ukončený a údaje uvedené v žiadosti na posúdenie zhody vlastností výrobku, predložená technická dokumentácia a ostatné údaje sú úplné a vystihujú stav výrobku ku dňu podania tejto žiadosti;</w:t>
      </w:r>
    </w:p>
    <w:p w14:paraId="4F947682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vždy budem spĺňať požiadavky na certifikáciu vrátane vykonávania príslušných zmien, ak sa oznámia CO;</w:t>
      </w:r>
    </w:p>
    <w:p w14:paraId="0D9334D4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pokiaľ dôjde k zmene zloženia výrobku alebo k zmene technologického procesu, som povinný informovať CO, a to zaslaním príslušnej technickej dokumentácie k preskúmaniu, či zmeny majú vplyv na výsledky posúdenia zhody;</w:t>
      </w:r>
    </w:p>
    <w:p w14:paraId="635E71D8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som si vedomý toho, že zmena technických požiadaviek na výrobok môže mať vplyv na zistenia, na základe ktorých bol vydaný certifikát výrobku v tejto žiadosti;</w:t>
      </w:r>
    </w:p>
    <w:p w14:paraId="39425A97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budem postupovať podľa ustanovení certifikačného programu v rozsahu požadovanom CO;</w:t>
      </w:r>
    </w:p>
    <w:p w14:paraId="419A14A5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v prípade, ak sa certifikácia vzťahuje na celú produkciu, certifikovaný produkt bude aj naďalej spĺňať stanovené požiadavky;</w:t>
      </w:r>
    </w:p>
    <w:p w14:paraId="4F16C3D9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zabezpečím všetky nevyhnutné opatrenia na umožnenie vykonania vyhodnotenia a dozoru, vrátane preskúmania dokumentácie a záznamov a prístupu k príslušnému vybaveniu (zariadeniu), k pracoviskám a priestorom, k pracovníkom a k subdodávateľom klienta, preskúmania sťažností a účasti pozorovateľov, ak je to potrebné;</w:t>
      </w:r>
    </w:p>
    <w:p w14:paraId="376447BB" w14:textId="0D967FA1" w:rsidR="001A5BE1" w:rsidRPr="00957290" w:rsidRDefault="001A5BE1" w:rsidP="0095729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-426" w:right="-711" w:hanging="283"/>
        <w:jc w:val="both"/>
        <w:rPr>
          <w:rFonts w:eastAsia="Times New Roman" w:cs="Calibri"/>
          <w:color w:val="000000"/>
          <w:sz w:val="17"/>
          <w:szCs w:val="17"/>
          <w:lang w:eastAsia="sk-SK"/>
        </w:rPr>
      </w:pPr>
      <w:r w:rsidRPr="00957290">
        <w:rPr>
          <w:rFonts w:cs="Calibri"/>
          <w:color w:val="000000"/>
          <w:sz w:val="17"/>
          <w:szCs w:val="17"/>
        </w:rPr>
        <w:t>odvolávam sa na certifikáciu iba v súlade s predmetom certifikácie (</w:t>
      </w:r>
      <w:r w:rsidRPr="00957290">
        <w:rPr>
          <w:rFonts w:eastAsia="Times New Roman" w:cs="Calibri"/>
          <w:color w:val="000000"/>
          <w:sz w:val="17"/>
          <w:szCs w:val="17"/>
          <w:lang w:eastAsia="sk-SK"/>
        </w:rPr>
        <w:t>certifikáciu budem uvádzať iba na tie činnosti, na ktoré mi bola udelená certifikácia)</w:t>
      </w:r>
      <w:r w:rsidRPr="00957290">
        <w:rPr>
          <w:rFonts w:cs="Calibri"/>
          <w:color w:val="000000"/>
          <w:sz w:val="17"/>
          <w:szCs w:val="17"/>
        </w:rPr>
        <w:t>;</w:t>
      </w:r>
    </w:p>
    <w:p w14:paraId="1D2099FE" w14:textId="61AAF025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 xml:space="preserve">svoju certifikáciu produktu nepoužijem spôsobom narušujúcim povesť CO, tak aby som priviedol CO do hanby a neurobím žiadne vyhlásenie, ktoré by CO mohol považovať za zavádzajúce alebo neoprávnené, ani </w:t>
      </w:r>
      <w:r w:rsidRPr="00957290">
        <w:rPr>
          <w:rFonts w:eastAsia="Times New Roman" w:cs="Calibri"/>
          <w:color w:val="000000"/>
          <w:sz w:val="17"/>
          <w:szCs w:val="17"/>
          <w:lang w:eastAsia="sk-SK"/>
        </w:rPr>
        <w:t>nebudem používať certifikáciu výrobku takým spôsobom, ktorý by o CO vytváral zlú mienku a ani zverejňovať žiadne vyhlásenia týkajúce sa certifikácie výrobku, ktoré CO môže považovať za zavádzajúce a nekompetentné</w:t>
      </w:r>
      <w:r w:rsidRPr="00957290">
        <w:rPr>
          <w:rFonts w:cs="Calibri"/>
          <w:color w:val="000000"/>
          <w:sz w:val="17"/>
          <w:szCs w:val="17"/>
        </w:rPr>
        <w:t>;</w:t>
      </w:r>
    </w:p>
    <w:p w14:paraId="06C05C93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po pozastavení, zrušení alebo ukončení certifikácie prestanem používať všetky reklamné materiály, ktoré obsahujú akúkoľvek zmienku o certifikácii a na požiadanie CO vrátim certifikačnú dokumentáciu a prijme</w:t>
      </w:r>
      <w:r w:rsidR="00A42268" w:rsidRPr="00957290">
        <w:rPr>
          <w:rFonts w:cs="Calibri"/>
          <w:color w:val="000000"/>
          <w:sz w:val="17"/>
          <w:szCs w:val="17"/>
        </w:rPr>
        <w:t>m</w:t>
      </w:r>
      <w:r w:rsidRPr="00957290">
        <w:rPr>
          <w:rFonts w:cs="Calibri"/>
          <w:color w:val="000000"/>
          <w:sz w:val="17"/>
          <w:szCs w:val="17"/>
        </w:rPr>
        <w:t xml:space="preserve"> ďalšie požadované opatrenia podľa certifikačnej schémy;</w:t>
      </w:r>
    </w:p>
    <w:p w14:paraId="1CAC28D4" w14:textId="75CB9F2B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eastAsia="Times New Roman" w:cs="Calibri"/>
          <w:color w:val="000000"/>
          <w:sz w:val="17"/>
          <w:szCs w:val="17"/>
          <w:lang w:eastAsia="sk-SK"/>
        </w:rPr>
      </w:pPr>
      <w:r w:rsidRPr="00957290">
        <w:rPr>
          <w:rFonts w:eastAsia="Times New Roman" w:cs="Calibri"/>
          <w:color w:val="000000"/>
          <w:sz w:val="17"/>
          <w:szCs w:val="17"/>
          <w:lang w:eastAsia="sk-SK"/>
        </w:rPr>
        <w:t>zabezpečím, že žiadny certifikačný dokument, značka alebo správa alebo ich časť sa nepoužije zavádzajúcim spôsobom</w:t>
      </w:r>
      <w:r w:rsidR="00A42268" w:rsidRPr="00957290">
        <w:rPr>
          <w:rFonts w:eastAsia="Times New Roman" w:cs="Calibri"/>
          <w:color w:val="000000"/>
          <w:sz w:val="17"/>
          <w:szCs w:val="17"/>
          <w:lang w:eastAsia="sk-SK"/>
        </w:rPr>
        <w:t>;</w:t>
      </w:r>
    </w:p>
    <w:p w14:paraId="13A7140D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ak budem poskytovať kópie certifikačných dokumentov, tieto sa musia poskytovať v plnom rozsahu;</w:t>
      </w:r>
    </w:p>
    <w:p w14:paraId="0BB8F1B2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pri citovaní certifikovaného produktu v oznamovacích prostriedkoch (napríklad v dokumentácii, v brožúre alebo inzerátoch) budem konať podľa požiadaviek CO;</w:t>
      </w:r>
    </w:p>
    <w:p w14:paraId="511CEB44" w14:textId="44E9841F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 xml:space="preserve">ako klient som v súlade so všetkými požiadavkami, ktoré sú predpísané v </w:t>
      </w:r>
      <w:r w:rsidR="00A42268" w:rsidRPr="00957290">
        <w:rPr>
          <w:rFonts w:cs="Calibri"/>
          <w:color w:val="000000"/>
          <w:sz w:val="17"/>
          <w:szCs w:val="17"/>
        </w:rPr>
        <w:t>C</w:t>
      </w:r>
      <w:r w:rsidRPr="00957290">
        <w:rPr>
          <w:rFonts w:cs="Calibri"/>
          <w:color w:val="000000"/>
          <w:sz w:val="17"/>
          <w:szCs w:val="17"/>
        </w:rPr>
        <w:t>ertifikačnej schéme Naturalis SK a týkajú sa používania značky zhody a s informáciami vzťahujúcimi sa na produkt;</w:t>
      </w:r>
    </w:p>
    <w:p w14:paraId="5D7A72FB" w14:textId="77777777" w:rsidR="001A5BE1" w:rsidRPr="0095729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uchovávam záznamy o všetkých predložených sťažnostiach, ktoré sa týkajú zhody produktu s požiadavkami certifikácie a tieto záznamy na požiadanie poskytnem CO, prijmem primerané opatrenia vzhľadom na takéto sťažnosti a na akékoľvek zistené nedostatky na produktoch, ktoré ovplyvňujú dodržiavanie požiadaviek na certifikáciu a zdokumentujem vykonané činnosti;</w:t>
      </w:r>
    </w:p>
    <w:p w14:paraId="3D99FAE0" w14:textId="77777777" w:rsidR="001A5BE1" w:rsidRPr="00957290" w:rsidRDefault="001A5BE1" w:rsidP="001A5B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bezodkladne informujem certifikačný orgán o zmenách, ktoré majú vplyv na zhodu s požiadavkami certifikácie;</w:t>
      </w:r>
    </w:p>
    <w:p w14:paraId="573A283C" w14:textId="77777777" w:rsidR="001A5BE1" w:rsidRPr="00957290" w:rsidRDefault="001A5BE1" w:rsidP="001A5B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cs="Calibri"/>
          <w:color w:val="000000"/>
          <w:sz w:val="17"/>
          <w:szCs w:val="17"/>
        </w:rPr>
      </w:pPr>
      <w:r w:rsidRPr="00957290">
        <w:rPr>
          <w:rFonts w:cs="Calibri"/>
          <w:color w:val="000000"/>
          <w:sz w:val="17"/>
          <w:szCs w:val="17"/>
        </w:rPr>
        <w:t>vyhlasujem, že o posúdenie zhody vlastností výrobku som nepožiadal inú autorizovanú akreditovanú osobu.</w:t>
      </w:r>
    </w:p>
    <w:p w14:paraId="6D265CDC" w14:textId="77777777" w:rsidR="001A5BE1" w:rsidRPr="0095729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</w:p>
    <w:p w14:paraId="73C566AB" w14:textId="4D7E8083" w:rsidR="001A5BE1" w:rsidRPr="0095729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  <w:r w:rsidRPr="00957290">
        <w:rPr>
          <w:rFonts w:asciiTheme="minorHAnsi" w:hAnsiTheme="minorHAnsi" w:cs="Calibri"/>
          <w:b/>
          <w:color w:val="000000"/>
          <w:sz w:val="17"/>
          <w:szCs w:val="17"/>
          <w:lang w:val="sk-SK"/>
        </w:rPr>
        <w:t>Ako klient a žiadateľ dávam súhlas</w:t>
      </w:r>
      <w:r w:rsidRPr="00957290">
        <w:rPr>
          <w:rFonts w:asciiTheme="minorHAnsi" w:hAnsiTheme="minorHAnsi" w:cs="Calibri"/>
          <w:color w:val="000000"/>
          <w:sz w:val="17"/>
          <w:szCs w:val="17"/>
          <w:lang w:val="sk-SK"/>
        </w:rPr>
        <w:t xml:space="preserve"> na vykonanie externe zaobstaraných služieb formou subdodávok:</w:t>
      </w:r>
    </w:p>
    <w:p w14:paraId="7700ACF9" w14:textId="77777777" w:rsidR="001A5BE1" w:rsidRPr="0095729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  <w:r w:rsidRPr="00957290">
        <w:rPr>
          <w:rFonts w:asciiTheme="minorHAnsi" w:hAnsiTheme="minorHAnsi" w:cs="Calibri"/>
          <w:color w:val="000000"/>
          <w:sz w:val="17"/>
          <w:szCs w:val="17"/>
          <w:lang w:val="sk-SK"/>
        </w:rPr>
        <w:t>- analýzy odobratých vzoriek v skúšobných laboratóriách podľa výberu a metodických postupov CO (IO),</w:t>
      </w:r>
    </w:p>
    <w:p w14:paraId="6FF8BA39" w14:textId="091506F9" w:rsidR="001A5BE1" w:rsidRPr="0095729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  <w:r w:rsidRPr="00957290">
        <w:rPr>
          <w:rFonts w:asciiTheme="minorHAnsi" w:hAnsiTheme="minorHAnsi" w:cs="Calibri"/>
          <w:color w:val="000000"/>
          <w:sz w:val="17"/>
          <w:szCs w:val="17"/>
          <w:lang w:val="sk-SK"/>
        </w:rPr>
        <w:t xml:space="preserve">- výkon kontroly (inšpekcia a odber vzoriek) a dohľad certifikovaných výrobkov akreditovaným IO Naturalis SK, s.r.o. </w:t>
      </w:r>
      <w:r w:rsidRPr="00957290">
        <w:rPr>
          <w:rFonts w:asciiTheme="minorHAnsi" w:hAnsiTheme="minorHAnsi" w:cs="Calibri"/>
          <w:i/>
          <w:color w:val="000000"/>
          <w:sz w:val="17"/>
          <w:szCs w:val="17"/>
          <w:lang w:val="sk-SK"/>
        </w:rPr>
        <w:t>(STN EN ISO/IEC 17020:2012, STN EN ISO/IEC 17065:2013).</w:t>
      </w:r>
    </w:p>
    <w:p w14:paraId="340D20F5" w14:textId="77777777" w:rsidR="001A5BE1" w:rsidRPr="0095729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b/>
          <w:color w:val="000000"/>
          <w:sz w:val="17"/>
          <w:szCs w:val="17"/>
          <w:lang w:val="sk-SK"/>
        </w:rPr>
      </w:pPr>
    </w:p>
    <w:p w14:paraId="76B62168" w14:textId="085BDF68" w:rsidR="00DB48BA" w:rsidRPr="00957290" w:rsidRDefault="00DB48BA" w:rsidP="00DB48BA">
      <w:pPr>
        <w:pStyle w:val="Zkladntext"/>
        <w:ind w:right="-711" w:hanging="360"/>
        <w:rPr>
          <w:rFonts w:asciiTheme="minorHAnsi" w:hAnsiTheme="minorHAnsi" w:cs="Arial"/>
          <w:b/>
          <w:bCs/>
          <w:sz w:val="20"/>
          <w:szCs w:val="20"/>
        </w:rPr>
      </w:pPr>
      <w:r w:rsidRPr="00957290">
        <w:rPr>
          <w:rFonts w:asciiTheme="minorHAnsi" w:hAnsiTheme="minorHAnsi" w:cs="Arial"/>
          <w:b/>
          <w:bCs/>
          <w:sz w:val="20"/>
          <w:szCs w:val="20"/>
        </w:rPr>
        <w:t>V ........................</w:t>
      </w:r>
      <w:r w:rsidR="00A42268" w:rsidRPr="00957290">
        <w:rPr>
          <w:rFonts w:asciiTheme="minorHAnsi" w:hAnsiTheme="minorHAnsi" w:cs="Arial"/>
          <w:b/>
          <w:bCs/>
          <w:sz w:val="20"/>
          <w:szCs w:val="20"/>
        </w:rPr>
        <w:t>..</w:t>
      </w:r>
      <w:r w:rsidR="00BB7D4E">
        <w:rPr>
          <w:rFonts w:asciiTheme="minorHAnsi" w:hAnsiTheme="minorHAnsi" w:cs="Arial"/>
          <w:b/>
          <w:bCs/>
          <w:sz w:val="20"/>
          <w:szCs w:val="20"/>
        </w:rPr>
        <w:t>.......................</w:t>
      </w:r>
      <w:r w:rsidRPr="00957290">
        <w:rPr>
          <w:rFonts w:asciiTheme="minorHAnsi" w:hAnsiTheme="minorHAnsi" w:cs="Arial"/>
          <w:b/>
          <w:bCs/>
          <w:sz w:val="20"/>
          <w:szCs w:val="20"/>
        </w:rPr>
        <w:t>, dňa</w:t>
      </w:r>
      <w:r w:rsidR="00A42268" w:rsidRPr="0095729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57290">
        <w:rPr>
          <w:rFonts w:asciiTheme="minorHAnsi" w:hAnsiTheme="minorHAnsi" w:cs="Arial"/>
          <w:b/>
          <w:bCs/>
          <w:sz w:val="20"/>
          <w:szCs w:val="20"/>
        </w:rPr>
        <w:t>...............</w:t>
      </w:r>
      <w:r w:rsidR="00BB7D4E">
        <w:rPr>
          <w:rFonts w:asciiTheme="minorHAnsi" w:hAnsiTheme="minorHAnsi" w:cs="Arial"/>
          <w:b/>
          <w:bCs/>
          <w:sz w:val="20"/>
          <w:szCs w:val="20"/>
        </w:rPr>
        <w:t>.....</w:t>
      </w:r>
    </w:p>
    <w:p w14:paraId="442C7AC8" w14:textId="77777777" w:rsidR="00DB48BA" w:rsidRPr="00957290" w:rsidRDefault="00DB48BA" w:rsidP="00DB48BA">
      <w:pPr>
        <w:pStyle w:val="Zkladntext"/>
        <w:ind w:hanging="360"/>
        <w:rPr>
          <w:rFonts w:asciiTheme="minorHAnsi" w:hAnsiTheme="minorHAnsi" w:cs="Arial"/>
          <w:b/>
          <w:bCs/>
          <w:sz w:val="20"/>
          <w:szCs w:val="20"/>
        </w:rPr>
      </w:pPr>
    </w:p>
    <w:p w14:paraId="3884660D" w14:textId="479653F9" w:rsidR="00505DC0" w:rsidRPr="00957290" w:rsidRDefault="00DB48BA" w:rsidP="00167ABB">
      <w:pPr>
        <w:pStyle w:val="Zkladntext"/>
        <w:ind w:hanging="360"/>
        <w:rPr>
          <w:rFonts w:asciiTheme="minorHAnsi" w:hAnsiTheme="minorHAnsi"/>
        </w:rPr>
      </w:pPr>
      <w:r w:rsidRPr="00957290">
        <w:rPr>
          <w:rFonts w:asciiTheme="minorHAnsi" w:hAnsiTheme="minorHAnsi" w:cs="Arial"/>
          <w:b/>
          <w:bCs/>
          <w:sz w:val="20"/>
          <w:szCs w:val="20"/>
        </w:rPr>
        <w:t>Meno, funkcia</w:t>
      </w:r>
      <w:r w:rsidRPr="00957290">
        <w:rPr>
          <w:rFonts w:asciiTheme="minorHAnsi" w:hAnsiTheme="minorHAnsi" w:cs="Arial"/>
          <w:b/>
          <w:sz w:val="20"/>
          <w:szCs w:val="20"/>
        </w:rPr>
        <w:t>, peč</w:t>
      </w:r>
      <w:r w:rsidRPr="00957290">
        <w:rPr>
          <w:rFonts w:asciiTheme="minorHAnsi" w:hAnsiTheme="minorHAnsi" w:cs="Arial"/>
          <w:b/>
          <w:bCs/>
          <w:sz w:val="20"/>
          <w:szCs w:val="20"/>
        </w:rPr>
        <w:t>iatka a podpis:</w:t>
      </w:r>
    </w:p>
    <w:sectPr w:rsidR="00505DC0" w:rsidRPr="00957290" w:rsidSect="00442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284" w:left="1418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5588" w14:textId="77777777" w:rsidR="007E4B0B" w:rsidRDefault="007E4B0B" w:rsidP="00A51C87">
      <w:pPr>
        <w:pStyle w:val="Hlavika"/>
      </w:pPr>
      <w:r>
        <w:separator/>
      </w:r>
    </w:p>
  </w:endnote>
  <w:endnote w:type="continuationSeparator" w:id="0">
    <w:p w14:paraId="2BB8280A" w14:textId="77777777" w:rsidR="007E4B0B" w:rsidRDefault="007E4B0B" w:rsidP="00A51C87">
      <w:pPr>
        <w:pStyle w:val="Hlavi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93AEC" w14:textId="77777777" w:rsidR="004D44D0" w:rsidRDefault="004D44D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69C9F" w14:textId="5836E628" w:rsidR="00A42268" w:rsidRDefault="002D584B" w:rsidP="00A42268">
    <w:pPr>
      <w:pStyle w:val="Pta"/>
      <w:ind w:left="-720"/>
      <w:rPr>
        <w:rFonts w:asciiTheme="minorHAnsi" w:hAnsiTheme="minorHAnsi" w:cs="Arial"/>
        <w:sz w:val="16"/>
        <w:szCs w:val="16"/>
        <w:lang w:val="sk-SK"/>
      </w:rPr>
    </w:pPr>
    <w:bookmarkStart w:id="0" w:name="_GoBack"/>
    <w:bookmarkEnd w:id="0"/>
    <w:r w:rsidRPr="00957290">
      <w:rPr>
        <w:rFonts w:asciiTheme="minorHAnsi" w:hAnsiTheme="minorHAnsi" w:cs="Arial"/>
        <w:sz w:val="16"/>
        <w:szCs w:val="16"/>
        <w:lang w:val="sk-SK"/>
      </w:rPr>
      <w:t>Vyhlásenie žiadateľa</w:t>
    </w:r>
    <w:r w:rsidR="004D44D0">
      <w:rPr>
        <w:rFonts w:asciiTheme="minorHAnsi" w:hAnsiTheme="minorHAnsi" w:cs="Arial"/>
        <w:sz w:val="16"/>
        <w:szCs w:val="16"/>
        <w:lang w:val="sk-SK"/>
      </w:rPr>
      <w:t xml:space="preserve"> o certifikáciu</w:t>
    </w:r>
    <w:r w:rsidRPr="00957290">
      <w:rPr>
        <w:rFonts w:asciiTheme="minorHAnsi" w:hAnsiTheme="minorHAnsi" w:cs="Arial"/>
        <w:sz w:val="16"/>
        <w:szCs w:val="16"/>
        <w:lang w:val="sk-SK"/>
      </w:rPr>
      <w:t xml:space="preserve"> – verzia </w:t>
    </w:r>
    <w:r w:rsidR="00BB7D4E">
      <w:rPr>
        <w:rFonts w:asciiTheme="minorHAnsi" w:hAnsiTheme="minorHAnsi" w:cs="Arial"/>
        <w:sz w:val="16"/>
        <w:szCs w:val="16"/>
        <w:lang w:val="sk-SK"/>
      </w:rPr>
      <w:t>02/01/2020</w:t>
    </w:r>
    <w:r w:rsidRPr="00957290">
      <w:rPr>
        <w:rFonts w:asciiTheme="minorHAnsi" w:hAnsiTheme="minorHAnsi" w:cs="Arial"/>
        <w:sz w:val="16"/>
        <w:szCs w:val="16"/>
        <w:lang w:val="sk-SK"/>
      </w:rPr>
      <w:t xml:space="preserve"> – CO</w:t>
    </w:r>
  </w:p>
  <w:p w14:paraId="55BC5ED4" w14:textId="18D37F85" w:rsidR="002D584B" w:rsidRPr="00957290" w:rsidRDefault="00957290" w:rsidP="00957290">
    <w:pPr>
      <w:pStyle w:val="Pta"/>
      <w:jc w:val="right"/>
      <w:rPr>
        <w:rFonts w:asciiTheme="minorHAnsi" w:hAnsiTheme="minorHAnsi"/>
        <w:sz w:val="16"/>
        <w:szCs w:val="16"/>
      </w:rPr>
    </w:pPr>
    <w:r w:rsidRPr="002103F9">
      <w:rPr>
        <w:rFonts w:cs="Arial"/>
        <w:sz w:val="16"/>
        <w:szCs w:val="16"/>
      </w:rPr>
      <w:t xml:space="preserve">Strana </w:t>
    </w:r>
    <w:r w:rsidRPr="002103F9">
      <w:rPr>
        <w:rFonts w:cs="Arial"/>
        <w:b/>
        <w:sz w:val="16"/>
        <w:szCs w:val="16"/>
      </w:rPr>
      <w:fldChar w:fldCharType="begin"/>
    </w:r>
    <w:r w:rsidRPr="002103F9">
      <w:rPr>
        <w:rFonts w:cs="Arial"/>
        <w:b/>
        <w:sz w:val="16"/>
        <w:szCs w:val="16"/>
      </w:rPr>
      <w:instrText>PAGE</w:instrText>
    </w:r>
    <w:r w:rsidRPr="002103F9">
      <w:rPr>
        <w:rFonts w:cs="Arial"/>
        <w:b/>
        <w:sz w:val="16"/>
        <w:szCs w:val="16"/>
      </w:rPr>
      <w:fldChar w:fldCharType="separate"/>
    </w:r>
    <w:r w:rsidR="004A35D7">
      <w:rPr>
        <w:rFonts w:cs="Arial"/>
        <w:b/>
        <w:noProof/>
        <w:sz w:val="16"/>
        <w:szCs w:val="16"/>
      </w:rPr>
      <w:t>1</w:t>
    </w:r>
    <w:r w:rsidRPr="002103F9">
      <w:rPr>
        <w:rFonts w:cs="Arial"/>
        <w:b/>
        <w:sz w:val="16"/>
        <w:szCs w:val="16"/>
      </w:rPr>
      <w:fldChar w:fldCharType="end"/>
    </w:r>
    <w:r w:rsidRPr="002103F9">
      <w:rPr>
        <w:rFonts w:cs="Arial"/>
        <w:sz w:val="16"/>
        <w:szCs w:val="16"/>
      </w:rPr>
      <w:t xml:space="preserve"> z </w:t>
    </w:r>
    <w:r w:rsidRPr="002103F9">
      <w:rPr>
        <w:rFonts w:cs="Arial"/>
        <w:b/>
        <w:sz w:val="16"/>
        <w:szCs w:val="16"/>
      </w:rPr>
      <w:fldChar w:fldCharType="begin"/>
    </w:r>
    <w:r w:rsidRPr="002103F9">
      <w:rPr>
        <w:rFonts w:cs="Arial"/>
        <w:b/>
        <w:sz w:val="16"/>
        <w:szCs w:val="16"/>
      </w:rPr>
      <w:instrText>NUMPAGES</w:instrText>
    </w:r>
    <w:r w:rsidRPr="002103F9">
      <w:rPr>
        <w:rFonts w:cs="Arial"/>
        <w:b/>
        <w:sz w:val="16"/>
        <w:szCs w:val="16"/>
      </w:rPr>
      <w:fldChar w:fldCharType="separate"/>
    </w:r>
    <w:r w:rsidR="004A35D7">
      <w:rPr>
        <w:rFonts w:cs="Arial"/>
        <w:b/>
        <w:noProof/>
        <w:sz w:val="16"/>
        <w:szCs w:val="16"/>
      </w:rPr>
      <w:t>1</w:t>
    </w:r>
    <w:r w:rsidRPr="002103F9">
      <w:rPr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AD93" w14:textId="77777777" w:rsidR="004D44D0" w:rsidRDefault="004D44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35E1A" w14:textId="77777777" w:rsidR="007E4B0B" w:rsidRDefault="007E4B0B" w:rsidP="00A51C87">
      <w:pPr>
        <w:pStyle w:val="Hlavika"/>
      </w:pPr>
      <w:r>
        <w:separator/>
      </w:r>
    </w:p>
  </w:footnote>
  <w:footnote w:type="continuationSeparator" w:id="0">
    <w:p w14:paraId="6D13A023" w14:textId="77777777" w:rsidR="007E4B0B" w:rsidRDefault="007E4B0B" w:rsidP="00A51C87">
      <w:pPr>
        <w:pStyle w:val="Hlavi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84C61" w14:textId="77777777" w:rsidR="004D44D0" w:rsidRDefault="004D44D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2D584B" w14:paraId="5A282DC8" w14:textId="77777777" w:rsidTr="00475A60">
      <w:trPr>
        <w:jc w:val="center"/>
      </w:trPr>
      <w:tc>
        <w:tcPr>
          <w:tcW w:w="103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CC848E3" w14:textId="77777777"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lang w:val="sk-SK"/>
            </w:rPr>
            <w:drawing>
              <wp:anchor distT="0" distB="0" distL="114300" distR="114300" simplePos="0" relativeHeight="251659264" behindDoc="0" locked="0" layoutInCell="1" allowOverlap="1" wp14:anchorId="5F01DC1B" wp14:editId="6565D2C5">
                <wp:simplePos x="0" y="0"/>
                <wp:positionH relativeFrom="column">
                  <wp:posOffset>2894330</wp:posOffset>
                </wp:positionH>
                <wp:positionV relativeFrom="paragraph">
                  <wp:posOffset>84455</wp:posOffset>
                </wp:positionV>
                <wp:extent cx="1673225" cy="600075"/>
                <wp:effectExtent l="19050" t="0" r="0" b="0"/>
                <wp:wrapNone/>
                <wp:docPr id="4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sk-SK"/>
            </w:rPr>
            <w:drawing>
              <wp:anchor distT="0" distB="8001" distL="114300" distR="116967" simplePos="0" relativeHeight="251656192" behindDoc="0" locked="0" layoutInCell="1" allowOverlap="1" wp14:anchorId="0E53BD0A" wp14:editId="3D87EA92">
                <wp:simplePos x="0" y="0"/>
                <wp:positionH relativeFrom="column">
                  <wp:posOffset>4919726</wp:posOffset>
                </wp:positionH>
                <wp:positionV relativeFrom="paragraph">
                  <wp:posOffset>111760</wp:posOffset>
                </wp:positionV>
                <wp:extent cx="1361821" cy="580771"/>
                <wp:effectExtent l="6096" t="0" r="0" b="0"/>
                <wp:wrapNone/>
                <wp:docPr id="3" name="Obráz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463387" cy="682338"/>
                          <a:chOff x="0" y="0"/>
                          <a:chExt cx="1463387" cy="682338"/>
                        </a:xfrm>
                      </a:grpSpPr>
                      <a:grpSp>
                        <a:nvGrpSpPr>
                          <a:cNvPr id="11" name="Group 15"/>
                          <a:cNvGrpSpPr>
                            <a:grpSpLocks noChangeAspect="1"/>
                          </a:cNvGrpSpPr>
                        </a:nvGrpSpPr>
                        <a:grpSpPr bwMode="auto">
                          <a:xfrm>
                            <a:off x="0" y="0"/>
                            <a:ext cx="1463387" cy="682338"/>
                            <a:chOff x="0" y="0"/>
                            <a:chExt cx="2438" cy="1106"/>
                          </a:xfrm>
                        </a:grpSpPr>
                        <a:sp>
                          <a:nvSpPr>
                            <a:cNvPr id="12" name="WordArt 16"/>
                            <a:cNvSpPr>
                              <a:spLocks noChangeAspect="1" noChangeArrowheads="1" noChangeShapeType="1" noTextEdit="1"/>
                            </a:cNvSpPr>
                          </a:nvSpPr>
                          <a:spPr bwMode="auto">
                            <a:xfrm>
                              <a:off x="244" y="754"/>
                              <a:ext cx="1977" cy="22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cs-CZ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Arial"/>
                                    <a:cs typeface="Arial"/>
                                  </a:rPr>
                                  <a:t>Reg. No. 167/P-022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Rectangle 1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2438" cy="11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  <a:pic>
                          <a:nvPicPr>
                            <a:cNvPr id="14" name="Picture 18" descr="image00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82" y="113"/>
                              <a:ext cx="1485" cy="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</lc:lockedCanvas>
                  </a:graphicData>
                </a:graphic>
              </wp:anchor>
            </w:drawing>
          </w:r>
          <w:r>
            <w:rPr>
              <w:noProof/>
              <w:lang w:val="sk-SK"/>
            </w:rPr>
            <w:drawing>
              <wp:anchor distT="0" distB="0" distL="114300" distR="114300" simplePos="0" relativeHeight="251657216" behindDoc="0" locked="0" layoutInCell="1" allowOverlap="1" wp14:anchorId="223EB6E3" wp14:editId="5AFADFC1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5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AA0FB71" w14:textId="77777777"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lang w:val="sk-SK"/>
            </w:rPr>
            <w:drawing>
              <wp:anchor distT="0" distB="0" distL="114300" distR="114300" simplePos="0" relativeHeight="251658240" behindDoc="0" locked="0" layoutInCell="1" allowOverlap="1" wp14:anchorId="6566DF47" wp14:editId="3690A3C6">
                <wp:simplePos x="0" y="0"/>
                <wp:positionH relativeFrom="column">
                  <wp:posOffset>1532255</wp:posOffset>
                </wp:positionH>
                <wp:positionV relativeFrom="paragraph">
                  <wp:posOffset>54610</wp:posOffset>
                </wp:positionV>
                <wp:extent cx="949325" cy="438150"/>
                <wp:effectExtent l="19050" t="0" r="3175" b="0"/>
                <wp:wrapNone/>
                <wp:docPr id="6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CDAE2C3" w14:textId="77777777"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643A1BF8" w14:textId="77777777"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244FDDB9" w14:textId="77777777"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26F9D9E0" w14:textId="77777777"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2D584B" w14:paraId="612162CB" w14:textId="77777777" w:rsidTr="00475A60">
      <w:trPr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712F77" w14:textId="77777777" w:rsidR="002D584B" w:rsidRPr="00A42268" w:rsidRDefault="002D584B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  <w:lang w:val="sk-SK"/>
            </w:rPr>
          </w:pPr>
          <w:r w:rsidRPr="00A42268">
            <w:rPr>
              <w:rFonts w:ascii="Arial" w:hAnsi="Arial" w:cs="Arial"/>
              <w:b/>
              <w:sz w:val="18"/>
              <w:szCs w:val="16"/>
              <w:lang w:val="sk-SK"/>
            </w:rPr>
            <w:t>Certifikačný orgán Naturalis SK, s.r.o</w:t>
          </w:r>
          <w:r w:rsidR="00447761" w:rsidRPr="00A42268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., </w:t>
          </w:r>
          <w:r w:rsidR="008B66A8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Kalinčiakova 27, 831 04</w:t>
          </w:r>
          <w:r w:rsidRPr="00A42268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 Bratislava</w:t>
          </w:r>
        </w:p>
        <w:p w14:paraId="5B36D1F4" w14:textId="77777777" w:rsidR="002D584B" w:rsidRDefault="002D584B" w:rsidP="008B66A8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A42268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tel.: </w:t>
          </w:r>
          <w:r w:rsidR="008B66A8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0</w:t>
          </w:r>
          <w:r w:rsidR="00447761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915 144</w:t>
          </w:r>
          <w:r w:rsidR="008B66A8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 </w:t>
          </w:r>
          <w:r w:rsidR="00447761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779</w:t>
          </w:r>
          <w:r w:rsidR="008B66A8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;</w:t>
          </w:r>
          <w:r w:rsidRPr="00A42268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 e-mail: certo@naturalis.sk ; www.naturalis.sk</w:t>
          </w:r>
        </w:p>
      </w:tc>
    </w:tr>
    <w:tr w:rsidR="002D584B" w14:paraId="6DE580F0" w14:textId="77777777" w:rsidTr="00475A60">
      <w:trPr>
        <w:trHeight w:val="83"/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D7E7D3" w14:textId="77777777" w:rsidR="002D584B" w:rsidRDefault="002D584B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14:paraId="1890579F" w14:textId="77777777" w:rsidR="002D584B" w:rsidRPr="00A51C87" w:rsidRDefault="002D584B" w:rsidP="00A51C87">
    <w:pPr>
      <w:pStyle w:val="Hlavik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EC0B" w14:textId="77777777" w:rsidR="004D44D0" w:rsidRDefault="004D44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0DD4"/>
    <w:multiLevelType w:val="hybridMultilevel"/>
    <w:tmpl w:val="3F1C9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0BB"/>
    <w:multiLevelType w:val="hybridMultilevel"/>
    <w:tmpl w:val="750CC34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C87"/>
    <w:rsid w:val="000077A9"/>
    <w:rsid w:val="00032D32"/>
    <w:rsid w:val="000A1853"/>
    <w:rsid w:val="000B000D"/>
    <w:rsid w:val="000B53AC"/>
    <w:rsid w:val="000C3703"/>
    <w:rsid w:val="000C5538"/>
    <w:rsid w:val="000C5E23"/>
    <w:rsid w:val="00167ABB"/>
    <w:rsid w:val="0017385E"/>
    <w:rsid w:val="001A5BE1"/>
    <w:rsid w:val="001C3869"/>
    <w:rsid w:val="001C5A20"/>
    <w:rsid w:val="001F6F9B"/>
    <w:rsid w:val="00215A77"/>
    <w:rsid w:val="002306A9"/>
    <w:rsid w:val="00263968"/>
    <w:rsid w:val="002737AA"/>
    <w:rsid w:val="002A3BC9"/>
    <w:rsid w:val="002D1890"/>
    <w:rsid w:val="002D57A1"/>
    <w:rsid w:val="002D584B"/>
    <w:rsid w:val="002E0F0F"/>
    <w:rsid w:val="002E6C41"/>
    <w:rsid w:val="002E6FDA"/>
    <w:rsid w:val="00306579"/>
    <w:rsid w:val="00306743"/>
    <w:rsid w:val="003147E9"/>
    <w:rsid w:val="00314866"/>
    <w:rsid w:val="00350EC2"/>
    <w:rsid w:val="003548E6"/>
    <w:rsid w:val="003E009D"/>
    <w:rsid w:val="003E29CB"/>
    <w:rsid w:val="004177B4"/>
    <w:rsid w:val="00424542"/>
    <w:rsid w:val="00430DD2"/>
    <w:rsid w:val="0044219C"/>
    <w:rsid w:val="00447761"/>
    <w:rsid w:val="00466625"/>
    <w:rsid w:val="00472D7A"/>
    <w:rsid w:val="00475A60"/>
    <w:rsid w:val="00491698"/>
    <w:rsid w:val="00495563"/>
    <w:rsid w:val="004A35D7"/>
    <w:rsid w:val="004A55BD"/>
    <w:rsid w:val="004B6DC9"/>
    <w:rsid w:val="004D44D0"/>
    <w:rsid w:val="004F37B8"/>
    <w:rsid w:val="00505DC0"/>
    <w:rsid w:val="0052028C"/>
    <w:rsid w:val="00520422"/>
    <w:rsid w:val="005333D3"/>
    <w:rsid w:val="005542E5"/>
    <w:rsid w:val="00561B46"/>
    <w:rsid w:val="00575A83"/>
    <w:rsid w:val="00587E2F"/>
    <w:rsid w:val="005A58F2"/>
    <w:rsid w:val="005B2997"/>
    <w:rsid w:val="00600546"/>
    <w:rsid w:val="00602C90"/>
    <w:rsid w:val="006045F2"/>
    <w:rsid w:val="0062073F"/>
    <w:rsid w:val="0067752B"/>
    <w:rsid w:val="006976A2"/>
    <w:rsid w:val="006F7F7F"/>
    <w:rsid w:val="00704F91"/>
    <w:rsid w:val="00710693"/>
    <w:rsid w:val="0076588B"/>
    <w:rsid w:val="00765DDB"/>
    <w:rsid w:val="00794E42"/>
    <w:rsid w:val="007A57C1"/>
    <w:rsid w:val="007C4EC2"/>
    <w:rsid w:val="007E4B0B"/>
    <w:rsid w:val="00844F32"/>
    <w:rsid w:val="008518E2"/>
    <w:rsid w:val="00883F38"/>
    <w:rsid w:val="008B66A8"/>
    <w:rsid w:val="008C2123"/>
    <w:rsid w:val="008D1E95"/>
    <w:rsid w:val="008D20DF"/>
    <w:rsid w:val="008D27E6"/>
    <w:rsid w:val="00901C6D"/>
    <w:rsid w:val="00934D24"/>
    <w:rsid w:val="00936582"/>
    <w:rsid w:val="00943A87"/>
    <w:rsid w:val="00957290"/>
    <w:rsid w:val="00972530"/>
    <w:rsid w:val="00994680"/>
    <w:rsid w:val="009A08F4"/>
    <w:rsid w:val="009C16FC"/>
    <w:rsid w:val="00A42268"/>
    <w:rsid w:val="00A51C87"/>
    <w:rsid w:val="00AA0DEF"/>
    <w:rsid w:val="00AE4670"/>
    <w:rsid w:val="00AE4B20"/>
    <w:rsid w:val="00B41916"/>
    <w:rsid w:val="00B75EFD"/>
    <w:rsid w:val="00BA3960"/>
    <w:rsid w:val="00BB236B"/>
    <w:rsid w:val="00BB7D4E"/>
    <w:rsid w:val="00BD6120"/>
    <w:rsid w:val="00C1343E"/>
    <w:rsid w:val="00C214DC"/>
    <w:rsid w:val="00C360C9"/>
    <w:rsid w:val="00C46481"/>
    <w:rsid w:val="00C55FE2"/>
    <w:rsid w:val="00C71BCB"/>
    <w:rsid w:val="00C961D9"/>
    <w:rsid w:val="00CC5771"/>
    <w:rsid w:val="00CD0524"/>
    <w:rsid w:val="00CE173E"/>
    <w:rsid w:val="00D04AB1"/>
    <w:rsid w:val="00D115CA"/>
    <w:rsid w:val="00D1455E"/>
    <w:rsid w:val="00D20EA4"/>
    <w:rsid w:val="00D5643C"/>
    <w:rsid w:val="00D869A4"/>
    <w:rsid w:val="00D93606"/>
    <w:rsid w:val="00DB48BA"/>
    <w:rsid w:val="00DC0142"/>
    <w:rsid w:val="00DC11D7"/>
    <w:rsid w:val="00DC3B9E"/>
    <w:rsid w:val="00DF1F4C"/>
    <w:rsid w:val="00DF4725"/>
    <w:rsid w:val="00E11650"/>
    <w:rsid w:val="00E40C31"/>
    <w:rsid w:val="00E4154C"/>
    <w:rsid w:val="00E41630"/>
    <w:rsid w:val="00E54767"/>
    <w:rsid w:val="00E574B2"/>
    <w:rsid w:val="00E82063"/>
    <w:rsid w:val="00EA257D"/>
    <w:rsid w:val="00EC4CAD"/>
    <w:rsid w:val="00EC6607"/>
    <w:rsid w:val="00F24EE4"/>
    <w:rsid w:val="00F64A1F"/>
    <w:rsid w:val="00F87A89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0E961A"/>
  <w15:docId w15:val="{26DAC87C-0892-492D-9987-286EEB76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725"/>
    <w:rPr>
      <w:rFonts w:ascii="Times New Roman" w:eastAsia="Times New Roman" w:hAnsi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4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DF4725"/>
    <w:pPr>
      <w:spacing w:before="240" w:after="60"/>
      <w:outlineLvl w:val="4"/>
    </w:pPr>
    <w:rPr>
      <w:b/>
      <w:bCs/>
      <w:i/>
      <w:i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51C87"/>
  </w:style>
  <w:style w:type="paragraph" w:styleId="Pta">
    <w:name w:val="footer"/>
    <w:basedOn w:val="Normlny"/>
    <w:link w:val="Pta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1C87"/>
  </w:style>
  <w:style w:type="paragraph" w:styleId="Textbubliny">
    <w:name w:val="Balloon Text"/>
    <w:basedOn w:val="Normlny"/>
    <w:link w:val="TextbublinyChar"/>
    <w:semiHidden/>
    <w:unhideWhenUsed/>
    <w:rsid w:val="00A51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C8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1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ov">
    <w:name w:val="Title"/>
    <w:basedOn w:val="Normlny"/>
    <w:link w:val="NzovChar"/>
    <w:qFormat/>
    <w:rsid w:val="00A51C87"/>
    <w:pPr>
      <w:jc w:val="center"/>
    </w:pPr>
    <w:rPr>
      <w:b/>
      <w:sz w:val="72"/>
    </w:rPr>
  </w:style>
  <w:style w:type="character" w:customStyle="1" w:styleId="NzovChar">
    <w:name w:val="Názov Char"/>
    <w:basedOn w:val="Predvolenpsmoodseku"/>
    <w:link w:val="Nzov"/>
    <w:rsid w:val="00A51C87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Zkladntext">
    <w:name w:val="Body Text"/>
    <w:basedOn w:val="Normlny"/>
    <w:link w:val="ZkladntextChar"/>
    <w:rsid w:val="00DF4725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DF472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DF4725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542E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paragraph" w:styleId="Bezriadkovania">
    <w:name w:val="No Spacing"/>
    <w:uiPriority w:val="1"/>
    <w:qFormat/>
    <w:rsid w:val="00475A6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7253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72530"/>
    <w:rPr>
      <w:rFonts w:ascii="Times New Roman" w:eastAsia="Times New Roman" w:hAnsi="Times New Roman"/>
      <w:lang w:eastAsia="sk-SK"/>
    </w:rPr>
  </w:style>
  <w:style w:type="paragraph" w:styleId="Oznaitext">
    <w:name w:val="Block Text"/>
    <w:basedOn w:val="Normlny"/>
    <w:semiHidden/>
    <w:rsid w:val="00972530"/>
    <w:pPr>
      <w:ind w:left="-550" w:right="-720" w:firstLine="10"/>
      <w:jc w:val="both"/>
    </w:pPr>
    <w:rPr>
      <w:rFonts w:ascii="Arial" w:hAnsi="Arial" w:cs="Arial"/>
      <w:b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1A5B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572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729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7290"/>
    <w:rPr>
      <w:rFonts w:ascii="Times New Roman" w:eastAsia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72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7290"/>
    <w:rPr>
      <w:rFonts w:ascii="Times New Roman" w:eastAsia="Times New Roman" w:hAnsi="Times New Roman"/>
      <w:b/>
      <w:bCs/>
      <w:lang w:eastAsia="sk-SK"/>
    </w:rPr>
  </w:style>
  <w:style w:type="paragraph" w:styleId="Revzia">
    <w:name w:val="Revision"/>
    <w:hidden/>
    <w:uiPriority w:val="99"/>
    <w:semiHidden/>
    <w:rsid w:val="00957290"/>
    <w:rPr>
      <w:rFonts w:ascii="Times New Roman" w:eastAsia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5763-3787-4640-A142-C70EBA3E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Maria Zemanikova</cp:lastModifiedBy>
  <cp:revision>13</cp:revision>
  <cp:lastPrinted>2020-01-07T08:37:00Z</cp:lastPrinted>
  <dcterms:created xsi:type="dcterms:W3CDTF">2018-05-23T06:07:00Z</dcterms:created>
  <dcterms:modified xsi:type="dcterms:W3CDTF">2020-01-14T05:58:00Z</dcterms:modified>
</cp:coreProperties>
</file>